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D7A8B" w14:textId="77777777" w:rsidR="00B16BB1" w:rsidRPr="00B16BB1" w:rsidRDefault="00165F6D" w:rsidP="00BB7B6F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jc w:val="both"/>
      </w:pPr>
      <w:bookmarkStart w:id="0" w:name="_GoBack"/>
      <w:bookmarkEnd w:id="0"/>
      <w:r>
        <w:rPr>
          <w:spacing w:val="-4"/>
        </w:rPr>
        <w:t xml:space="preserve">Stadiums Queensland </w:t>
      </w:r>
      <w:r>
        <w:t xml:space="preserve">is </w:t>
      </w:r>
      <w:r>
        <w:rPr>
          <w:spacing w:val="-4"/>
        </w:rPr>
        <w:t xml:space="preserve">established under </w:t>
      </w:r>
      <w:r>
        <w:rPr>
          <w:spacing w:val="-3"/>
        </w:rPr>
        <w:t xml:space="preserve">the </w:t>
      </w:r>
      <w:r>
        <w:rPr>
          <w:i/>
          <w:spacing w:val="-4"/>
        </w:rPr>
        <w:t xml:space="preserve">Major Sports Facilities </w:t>
      </w:r>
      <w:r>
        <w:rPr>
          <w:i/>
          <w:spacing w:val="-3"/>
        </w:rPr>
        <w:t xml:space="preserve">Act 2001 </w:t>
      </w:r>
      <w:r>
        <w:rPr>
          <w:spacing w:val="-3"/>
        </w:rPr>
        <w:t xml:space="preserve">(the </w:t>
      </w:r>
      <w:r>
        <w:rPr>
          <w:spacing w:val="-4"/>
        </w:rPr>
        <w:t xml:space="preserve">Act) </w:t>
      </w:r>
      <w:r>
        <w:t xml:space="preserve">as an </w:t>
      </w:r>
      <w:r>
        <w:rPr>
          <w:spacing w:val="-4"/>
        </w:rPr>
        <w:t xml:space="preserve">independent authority </w:t>
      </w:r>
      <w:r>
        <w:t xml:space="preserve">to </w:t>
      </w:r>
      <w:r>
        <w:rPr>
          <w:spacing w:val="-4"/>
        </w:rPr>
        <w:t xml:space="preserve">manage, operate </w:t>
      </w:r>
      <w:r>
        <w:t xml:space="preserve">and </w:t>
      </w:r>
      <w:r>
        <w:rPr>
          <w:spacing w:val="-3"/>
        </w:rPr>
        <w:t xml:space="preserve">promote </w:t>
      </w:r>
      <w:r>
        <w:rPr>
          <w:spacing w:val="-4"/>
        </w:rPr>
        <w:t xml:space="preserve">Queensland’s </w:t>
      </w:r>
      <w:r>
        <w:rPr>
          <w:spacing w:val="-3"/>
        </w:rPr>
        <w:t xml:space="preserve">world </w:t>
      </w:r>
      <w:r>
        <w:rPr>
          <w:spacing w:val="-4"/>
        </w:rPr>
        <w:t xml:space="preserve">class major </w:t>
      </w:r>
      <w:r>
        <w:rPr>
          <w:spacing w:val="-3"/>
        </w:rPr>
        <w:t xml:space="preserve">sports </w:t>
      </w:r>
      <w:r>
        <w:rPr>
          <w:spacing w:val="-4"/>
        </w:rPr>
        <w:t xml:space="preserve">facilities. </w:t>
      </w:r>
    </w:p>
    <w:p w14:paraId="2B12E43D" w14:textId="63029D59" w:rsidR="00890B5F" w:rsidRDefault="00165F6D" w:rsidP="00FC2FC4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jc w:val="both"/>
      </w:pPr>
      <w:r>
        <w:rPr>
          <w:spacing w:val="-4"/>
        </w:rPr>
        <w:t xml:space="preserve">Stadiums Queensland </w:t>
      </w:r>
      <w:r>
        <w:t xml:space="preserve">is </w:t>
      </w:r>
      <w:r>
        <w:rPr>
          <w:spacing w:val="-3"/>
        </w:rPr>
        <w:t xml:space="preserve">also </w:t>
      </w:r>
      <w:r>
        <w:rPr>
          <w:spacing w:val="-4"/>
        </w:rPr>
        <w:t xml:space="preserve">empowered, </w:t>
      </w:r>
      <w:r>
        <w:rPr>
          <w:spacing w:val="-3"/>
        </w:rPr>
        <w:t xml:space="preserve">under </w:t>
      </w:r>
      <w:r>
        <w:t xml:space="preserve">the </w:t>
      </w:r>
      <w:r>
        <w:rPr>
          <w:spacing w:val="-4"/>
        </w:rPr>
        <w:t xml:space="preserve">Act, </w:t>
      </w:r>
      <w:r>
        <w:t xml:space="preserve">to </w:t>
      </w:r>
      <w:r>
        <w:rPr>
          <w:spacing w:val="-3"/>
        </w:rPr>
        <w:t>develop</w:t>
      </w:r>
      <w:r w:rsidR="00FC2FC4">
        <w:rPr>
          <w:spacing w:val="-3"/>
        </w:rPr>
        <w:t xml:space="preserve"> </w:t>
      </w:r>
      <w:r>
        <w:rPr>
          <w:spacing w:val="-4"/>
        </w:rPr>
        <w:t>major</w:t>
      </w:r>
      <w:r w:rsidR="00FC2FC4">
        <w:rPr>
          <w:spacing w:val="52"/>
        </w:rPr>
        <w:t xml:space="preserve"> </w:t>
      </w:r>
      <w:r>
        <w:rPr>
          <w:spacing w:val="-3"/>
        </w:rPr>
        <w:t>sports</w:t>
      </w:r>
      <w:r w:rsidR="00FC2FC4">
        <w:rPr>
          <w:spacing w:val="-3"/>
        </w:rPr>
        <w:t xml:space="preserve"> </w:t>
      </w:r>
      <w:r>
        <w:rPr>
          <w:spacing w:val="-4"/>
        </w:rPr>
        <w:t xml:space="preserve">facilities </w:t>
      </w:r>
      <w:r>
        <w:rPr>
          <w:spacing w:val="-3"/>
        </w:rPr>
        <w:t xml:space="preserve">for </w:t>
      </w:r>
      <w:r>
        <w:rPr>
          <w:spacing w:val="-4"/>
        </w:rPr>
        <w:t xml:space="preserve">declaration </w:t>
      </w:r>
      <w:r>
        <w:rPr>
          <w:spacing w:val="-3"/>
        </w:rPr>
        <w:t xml:space="preserve">under the Act </w:t>
      </w:r>
      <w:r>
        <w:t xml:space="preserve">and </w:t>
      </w:r>
      <w:r>
        <w:rPr>
          <w:spacing w:val="-3"/>
        </w:rPr>
        <w:t xml:space="preserve">other </w:t>
      </w:r>
      <w:r>
        <w:rPr>
          <w:spacing w:val="-4"/>
        </w:rPr>
        <w:t xml:space="preserve">infrastructure associated </w:t>
      </w:r>
      <w:r>
        <w:rPr>
          <w:spacing w:val="-3"/>
        </w:rPr>
        <w:t xml:space="preserve">with the State’s major </w:t>
      </w:r>
      <w:r>
        <w:rPr>
          <w:spacing w:val="-4"/>
        </w:rPr>
        <w:t>sports</w:t>
      </w:r>
      <w:r>
        <w:rPr>
          <w:spacing w:val="2"/>
        </w:rPr>
        <w:t xml:space="preserve"> </w:t>
      </w:r>
      <w:r>
        <w:rPr>
          <w:spacing w:val="-4"/>
        </w:rPr>
        <w:t>facilities.</w:t>
      </w:r>
    </w:p>
    <w:p w14:paraId="14043167" w14:textId="77777777" w:rsidR="00890B5F" w:rsidRDefault="00165F6D" w:rsidP="00BB7B6F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jc w:val="both"/>
      </w:pPr>
      <w:r>
        <w:t xml:space="preserve">The </w:t>
      </w:r>
      <w:r>
        <w:rPr>
          <w:spacing w:val="-4"/>
        </w:rPr>
        <w:t xml:space="preserve">Stadiums Queensland </w:t>
      </w:r>
      <w:r>
        <w:rPr>
          <w:spacing w:val="-3"/>
        </w:rPr>
        <w:t xml:space="preserve">Board is </w:t>
      </w:r>
      <w:r>
        <w:rPr>
          <w:spacing w:val="-4"/>
        </w:rPr>
        <w:t xml:space="preserve">established </w:t>
      </w:r>
      <w:r>
        <w:rPr>
          <w:spacing w:val="-3"/>
        </w:rPr>
        <w:t xml:space="preserve">under </w:t>
      </w:r>
      <w:r>
        <w:t xml:space="preserve">the </w:t>
      </w:r>
      <w:r>
        <w:rPr>
          <w:spacing w:val="-3"/>
        </w:rPr>
        <w:t xml:space="preserve">Act </w:t>
      </w:r>
      <w:r>
        <w:t xml:space="preserve">and </w:t>
      </w:r>
      <w:r>
        <w:rPr>
          <w:spacing w:val="-3"/>
        </w:rPr>
        <w:t xml:space="preserve">is </w:t>
      </w:r>
      <w:r>
        <w:rPr>
          <w:spacing w:val="-4"/>
        </w:rPr>
        <w:t xml:space="preserve">responsible </w:t>
      </w:r>
      <w:r>
        <w:t xml:space="preserve">for </w:t>
      </w:r>
      <w:r w:rsidR="00B16BB1">
        <w:rPr>
          <w:spacing w:val="-3"/>
        </w:rPr>
        <w:t xml:space="preserve">the </w:t>
      </w:r>
      <w:r>
        <w:rPr>
          <w:spacing w:val="-3"/>
        </w:rPr>
        <w:t xml:space="preserve">way </w:t>
      </w:r>
      <w:r>
        <w:t xml:space="preserve">in </w:t>
      </w:r>
      <w:r>
        <w:rPr>
          <w:spacing w:val="-4"/>
        </w:rPr>
        <w:t xml:space="preserve">which Stadiums Queensland performs </w:t>
      </w:r>
      <w:r>
        <w:rPr>
          <w:spacing w:val="-3"/>
        </w:rPr>
        <w:t xml:space="preserve">its </w:t>
      </w:r>
      <w:r>
        <w:rPr>
          <w:spacing w:val="-4"/>
        </w:rPr>
        <w:t xml:space="preserve">functions </w:t>
      </w:r>
      <w:r>
        <w:rPr>
          <w:spacing w:val="-3"/>
        </w:rPr>
        <w:t xml:space="preserve">and </w:t>
      </w:r>
      <w:r>
        <w:rPr>
          <w:spacing w:val="-4"/>
        </w:rPr>
        <w:t>exercises its</w:t>
      </w:r>
      <w:r>
        <w:rPr>
          <w:spacing w:val="30"/>
        </w:rPr>
        <w:t xml:space="preserve"> </w:t>
      </w:r>
      <w:r>
        <w:rPr>
          <w:spacing w:val="-4"/>
        </w:rPr>
        <w:t>powers.</w:t>
      </w:r>
    </w:p>
    <w:p w14:paraId="001EB38A" w14:textId="7D73BC6B" w:rsidR="00890B5F" w:rsidRDefault="00165F6D" w:rsidP="00BB7B6F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3" w:hanging="426"/>
        <w:jc w:val="both"/>
      </w:pPr>
      <w:r>
        <w:rPr>
          <w:u w:val="single"/>
        </w:rPr>
        <w:t>Cabinet endorsed</w:t>
      </w:r>
      <w:r>
        <w:t xml:space="preserve"> that Mr Brendan O’Farrell be recommended to the Governor in Council for appointment </w:t>
      </w:r>
      <w:r w:rsidR="00B16BB1">
        <w:t xml:space="preserve">as a director </w:t>
      </w:r>
      <w:r>
        <w:t xml:space="preserve">to the Stadiums Queensland Board </w:t>
      </w:r>
      <w:r w:rsidR="00B16BB1">
        <w:t xml:space="preserve">for a term from </w:t>
      </w:r>
      <w:r>
        <w:t>the date of approval to 30 June 2021.</w:t>
      </w:r>
    </w:p>
    <w:p w14:paraId="3A3C76BA" w14:textId="363231F6" w:rsidR="003E7983" w:rsidRDefault="003E7983" w:rsidP="00FC2FC4">
      <w:pPr>
        <w:pStyle w:val="ListParagraph"/>
        <w:numPr>
          <w:ilvl w:val="0"/>
          <w:numId w:val="1"/>
        </w:numPr>
        <w:tabs>
          <w:tab w:val="left" w:pos="426"/>
        </w:tabs>
        <w:spacing w:before="360"/>
        <w:ind w:left="426" w:right="3" w:hanging="426"/>
        <w:jc w:val="both"/>
      </w:pPr>
      <w:r w:rsidRPr="003E7983">
        <w:rPr>
          <w:i/>
          <w:u w:val="single"/>
        </w:rPr>
        <w:t>Attachment</w:t>
      </w:r>
    </w:p>
    <w:p w14:paraId="3CA37EAF" w14:textId="77777777" w:rsidR="003E7983" w:rsidRDefault="003E7983" w:rsidP="00FC2FC4">
      <w:pPr>
        <w:pStyle w:val="ListParagraph"/>
        <w:numPr>
          <w:ilvl w:val="1"/>
          <w:numId w:val="1"/>
        </w:numPr>
        <w:tabs>
          <w:tab w:val="left" w:pos="851"/>
        </w:tabs>
        <w:spacing w:before="120"/>
        <w:ind w:left="851" w:right="6" w:hanging="425"/>
      </w:pPr>
      <w:r>
        <w:t>Nil.</w:t>
      </w:r>
    </w:p>
    <w:sectPr w:rsidR="003E7983" w:rsidSect="00B16BB1">
      <w:headerReference w:type="default" r:id="rId7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2B1AC" w14:textId="77777777" w:rsidR="00F21C4E" w:rsidRDefault="00F21C4E" w:rsidP="00B16BB1">
      <w:r>
        <w:separator/>
      </w:r>
    </w:p>
  </w:endnote>
  <w:endnote w:type="continuationSeparator" w:id="0">
    <w:p w14:paraId="268C38A1" w14:textId="77777777" w:rsidR="00F21C4E" w:rsidRDefault="00F21C4E" w:rsidP="00B1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309B2" w14:textId="77777777" w:rsidR="00F21C4E" w:rsidRDefault="00F21C4E" w:rsidP="00B16BB1">
      <w:r>
        <w:separator/>
      </w:r>
    </w:p>
  </w:footnote>
  <w:footnote w:type="continuationSeparator" w:id="0">
    <w:p w14:paraId="23067FDD" w14:textId="77777777" w:rsidR="00F21C4E" w:rsidRDefault="00F21C4E" w:rsidP="00B16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30610" w14:textId="77777777" w:rsidR="00B16BB1" w:rsidRPr="00937A4A" w:rsidRDefault="00B16BB1" w:rsidP="00B16BB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719C53E0" w14:textId="77777777" w:rsidR="00B16BB1" w:rsidRPr="00937A4A" w:rsidRDefault="00B16BB1" w:rsidP="00B16BB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154A9DD5" w14:textId="77777777" w:rsidR="00B16BB1" w:rsidRPr="00937A4A" w:rsidRDefault="00B16BB1" w:rsidP="00B16BB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>
      <w:rPr>
        <w:b/>
      </w:rPr>
      <w:t>October 2018</w:t>
    </w:r>
  </w:p>
  <w:p w14:paraId="6A95A5C1" w14:textId="77777777" w:rsidR="00B16BB1" w:rsidRDefault="00B16BB1" w:rsidP="00B16BB1">
    <w:pPr>
      <w:pStyle w:val="Header"/>
      <w:spacing w:before="120"/>
      <w:rPr>
        <w:b/>
        <w:u w:val="single"/>
      </w:rPr>
    </w:pPr>
    <w:r>
      <w:rPr>
        <w:b/>
        <w:u w:val="single"/>
      </w:rPr>
      <w:t>Appointment of a director to the Stadiums Queensland Board</w:t>
    </w:r>
  </w:p>
  <w:p w14:paraId="0A04D1DB" w14:textId="5C1056F2" w:rsidR="00B16BB1" w:rsidRDefault="00B16BB1" w:rsidP="00B16BB1">
    <w:pPr>
      <w:pStyle w:val="Header"/>
      <w:spacing w:before="120"/>
      <w:rPr>
        <w:b/>
        <w:u w:val="single"/>
      </w:rPr>
    </w:pPr>
    <w:r>
      <w:rPr>
        <w:b/>
        <w:u w:val="single"/>
      </w:rPr>
      <w:t>Minister for Hous</w:t>
    </w:r>
    <w:r w:rsidR="00285AF1">
      <w:rPr>
        <w:b/>
        <w:u w:val="single"/>
      </w:rPr>
      <w:t>ing</w:t>
    </w:r>
    <w:r>
      <w:rPr>
        <w:b/>
        <w:u w:val="single"/>
      </w:rPr>
      <w:t xml:space="preserve"> and Public Works, Minister for Digital Technology and Minister for Sport</w:t>
    </w:r>
  </w:p>
  <w:p w14:paraId="75F371E2" w14:textId="77777777" w:rsidR="00B16BB1" w:rsidRDefault="00B16BB1" w:rsidP="00B16BB1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10B32"/>
    <w:multiLevelType w:val="hybridMultilevel"/>
    <w:tmpl w:val="6148812C"/>
    <w:lvl w:ilvl="0" w:tplc="1946FCD4">
      <w:start w:val="1"/>
      <w:numFmt w:val="decimal"/>
      <w:lvlText w:val="%1."/>
      <w:lvlJc w:val="left"/>
      <w:pPr>
        <w:ind w:left="704" w:hanging="360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1" w:tplc="0D409274">
      <w:numFmt w:val="bullet"/>
      <w:lvlText w:val="•"/>
      <w:lvlJc w:val="left"/>
      <w:pPr>
        <w:ind w:left="1604" w:hanging="360"/>
      </w:pPr>
      <w:rPr>
        <w:rFonts w:hint="default"/>
      </w:rPr>
    </w:lvl>
    <w:lvl w:ilvl="2" w:tplc="006479A2">
      <w:numFmt w:val="bullet"/>
      <w:lvlText w:val="•"/>
      <w:lvlJc w:val="left"/>
      <w:pPr>
        <w:ind w:left="2509" w:hanging="360"/>
      </w:pPr>
      <w:rPr>
        <w:rFonts w:hint="default"/>
      </w:rPr>
    </w:lvl>
    <w:lvl w:ilvl="3" w:tplc="A51498C6">
      <w:numFmt w:val="bullet"/>
      <w:lvlText w:val="•"/>
      <w:lvlJc w:val="left"/>
      <w:pPr>
        <w:ind w:left="3413" w:hanging="360"/>
      </w:pPr>
      <w:rPr>
        <w:rFonts w:hint="default"/>
      </w:rPr>
    </w:lvl>
    <w:lvl w:ilvl="4" w:tplc="917A7454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58981E68">
      <w:numFmt w:val="bullet"/>
      <w:lvlText w:val="•"/>
      <w:lvlJc w:val="left"/>
      <w:pPr>
        <w:ind w:left="5223" w:hanging="360"/>
      </w:pPr>
      <w:rPr>
        <w:rFonts w:hint="default"/>
      </w:rPr>
    </w:lvl>
    <w:lvl w:ilvl="6" w:tplc="C846AFE4">
      <w:numFmt w:val="bullet"/>
      <w:lvlText w:val="•"/>
      <w:lvlJc w:val="left"/>
      <w:pPr>
        <w:ind w:left="6127" w:hanging="360"/>
      </w:pPr>
      <w:rPr>
        <w:rFonts w:hint="default"/>
      </w:rPr>
    </w:lvl>
    <w:lvl w:ilvl="7" w:tplc="718C9D0C">
      <w:numFmt w:val="bullet"/>
      <w:lvlText w:val="•"/>
      <w:lvlJc w:val="left"/>
      <w:pPr>
        <w:ind w:left="7032" w:hanging="360"/>
      </w:pPr>
      <w:rPr>
        <w:rFonts w:hint="default"/>
      </w:rPr>
    </w:lvl>
    <w:lvl w:ilvl="8" w:tplc="83E8F634">
      <w:numFmt w:val="bullet"/>
      <w:lvlText w:val="•"/>
      <w:lvlJc w:val="left"/>
      <w:pPr>
        <w:ind w:left="793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B5F"/>
    <w:rsid w:val="00165F6D"/>
    <w:rsid w:val="00285AF1"/>
    <w:rsid w:val="002962AD"/>
    <w:rsid w:val="0031227C"/>
    <w:rsid w:val="003E7983"/>
    <w:rsid w:val="00890B5F"/>
    <w:rsid w:val="00963752"/>
    <w:rsid w:val="00B16BB1"/>
    <w:rsid w:val="00B54D98"/>
    <w:rsid w:val="00B90D1D"/>
    <w:rsid w:val="00BB7B6F"/>
    <w:rsid w:val="00C36158"/>
    <w:rsid w:val="00F21C4E"/>
    <w:rsid w:val="00FC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C9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790" w:right="831"/>
      <w:jc w:val="center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uiPriority w:val="1"/>
    <w:qFormat/>
    <w:pPr>
      <w:spacing w:before="81"/>
      <w:ind w:left="344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704" w:right="32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16B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BB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16B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BB1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B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BB1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124</Words>
  <Characters>672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Base>https://www.cabinet.qld.gov.au/documents/2018/Oct/ApptStad/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7</cp:revision>
  <cp:lastPrinted>2019-01-17T01:19:00Z</cp:lastPrinted>
  <dcterms:created xsi:type="dcterms:W3CDTF">2019-01-03T04:06:00Z</dcterms:created>
  <dcterms:modified xsi:type="dcterms:W3CDTF">2019-12-11T09:16:00Z</dcterms:modified>
  <cp:category>Significant_Appointments,Sport,Events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2018-09-13T00:00:00Z</vt:filetime>
  </property>
</Properties>
</file>